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360" w:lineRule="auto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附件：</w:t>
      </w:r>
    </w:p>
    <w:p>
      <w:pPr>
        <w:spacing w:beforeLines="0" w:afterLines="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4"/>
          <w:szCs w:val="2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24"/>
          <w:szCs w:val="24"/>
          <w:shd w:val="clear" w:fill="FFFFFF"/>
          <w:lang w:val="en-US" w:eastAsia="zh-CN"/>
        </w:rPr>
        <w:t>年会报名回执表</w:t>
      </w:r>
    </w:p>
    <w:tbl>
      <w:tblPr>
        <w:tblStyle w:val="2"/>
        <w:tblW w:w="87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1312"/>
        <w:gridCol w:w="295"/>
        <w:gridCol w:w="1251"/>
        <w:gridCol w:w="1733"/>
        <w:gridCol w:w="1201"/>
        <w:gridCol w:w="95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单位名称</w:t>
            </w:r>
          </w:p>
        </w:tc>
        <w:tc>
          <w:tcPr>
            <w:tcW w:w="7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联系人姓名</w:t>
            </w:r>
          </w:p>
        </w:tc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微信号码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7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认购项目</w:t>
            </w:r>
          </w:p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（请意向赞助单位勾选）</w:t>
            </w:r>
          </w:p>
        </w:tc>
        <w:tc>
          <w:tcPr>
            <w:tcW w:w="7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□金牌协办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协办单位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技术交流会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冠名（ 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畜禽技术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水产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□赞助单位（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10000元  □ 5000元）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□晚会节目冠名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门票餐券冠名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□资料袋冠名   □矿泉水冠名 □嘉宾证冠名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□记事本冠名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座椅套冠名 □茶歇冠名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□图片直播冠名 □室内展位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拱门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奖品冠名（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特等奖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一等奖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二等奖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三等奖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幸运奖）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□喷绘广告(□酒店大堂 □长风厅  □分会场)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□会刊彩页（□封面  □封底  □封二 □封三  □普通彩页1P）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7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广东省饲料行业年会参会报名表（填写清晰，以便上会刊）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职务</w:t>
            </w: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单位地址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beforeLines="0" w:afterLines="0"/>
        <w:jc w:val="both"/>
        <w:rPr>
          <w:rFonts w:hint="eastAsia" w:ascii="Times New Roman" w:hAnsi="Times New Roman" w:eastAsia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单位团体报名可另作附件，</w:t>
      </w:r>
      <w:r>
        <w:rPr>
          <w:rFonts w:hint="eastAsia" w:ascii="Times New Roman" w:hAnsi="Times New Roman" w:eastAsia="仿宋"/>
          <w:color w:val="auto"/>
          <w:sz w:val="24"/>
          <w:szCs w:val="24"/>
        </w:rPr>
        <w:t>发至</w:t>
      </w:r>
      <w:r>
        <w:rPr>
          <w:rFonts w:hint="default" w:ascii="Times New Roman" w:hAnsi="Times New Roman" w:eastAsia="仿宋"/>
          <w:color w:val="auto"/>
          <w:sz w:val="24"/>
          <w:szCs w:val="24"/>
        </w:rPr>
        <w:t>gdfeed@vip.163.com</w:t>
      </w:r>
      <w:r>
        <w:rPr>
          <w:rFonts w:hint="eastAsia" w:ascii="Times New Roman" w:hAnsi="Times New Roman" w:eastAsia="仿宋"/>
          <w:color w:val="auto"/>
          <w:sz w:val="24"/>
          <w:szCs w:val="24"/>
        </w:rPr>
        <w:t>邮箱。</w:t>
      </w:r>
    </w:p>
    <w:p>
      <w:pPr>
        <w:spacing w:beforeLines="0" w:afterLines="0"/>
        <w:jc w:val="both"/>
        <w:rPr>
          <w:rFonts w:hint="eastAsia" w:ascii="Times New Roman" w:hAnsi="Times New Roman" w:eastAsia="仿宋"/>
          <w:color w:val="auto"/>
          <w:sz w:val="24"/>
          <w:szCs w:val="24"/>
        </w:rPr>
      </w:pPr>
    </w:p>
    <w:p>
      <w:pPr>
        <w:spacing w:beforeLines="0" w:afterLines="0"/>
        <w:ind w:firstLine="720" w:firstLineChars="300"/>
        <w:jc w:val="both"/>
        <w:rPr>
          <w:rFonts w:hint="eastAsia" w:ascii="Times New Roman" w:hAnsi="Times New Roman" w:eastAsia="仿宋"/>
          <w:color w:val="auto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4223847-4519-4F2C-BA4F-1F0C848E6AA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7DA9007-FEEF-4EFB-B4E9-940CCE337E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1843E42-DABA-4FEE-9278-1F9027F9B1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0MGFhNjE4MTNkZTVmMmE5Y2U4YTY0OWFlZWUwN2EifQ=="/>
  </w:docVars>
  <w:rsids>
    <w:rsidRoot w:val="3F9A01DD"/>
    <w:rsid w:val="3F9A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2026-08-10T02:50:00Z</dcterms:created>
  <dc:creator>广东饲料</dc:creator>
  <cp:lastModifiedBy>广东饲料</cp:lastModifiedBy>
  <dcterms:modified xsi:type="dcterms:W3CDTF">2026-08-10T02:50:39Z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C670FA58FA4B44DB837D890BFCF54736_11</vt:lpwstr>
  </property>
</Properties>
</file>